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41" w:rsidRDefault="00FA3841" w:rsidP="00FA3841">
      <w:pPr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РУКОПОЛЬСКОГО МУНИЦИПАЛЬНОГО ОБРАЗОВАНИЯ</w:t>
      </w:r>
    </w:p>
    <w:p w:rsidR="00FA3841" w:rsidRDefault="00FA3841" w:rsidP="00FA384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МУНИЦИПАЛЬНОГО РАЙОНА</w:t>
      </w:r>
    </w:p>
    <w:p w:rsidR="00FA3841" w:rsidRDefault="00FA3841" w:rsidP="00FA38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A3841" w:rsidRDefault="00F83A97" w:rsidP="00FA384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3A97">
        <w:rPr>
          <w:noProof/>
        </w:rPr>
        <w:pict>
          <v:line id="Прямая соединительная линия 23" o:spid="_x0000_s1026" style="position:absolute;left:0;text-align:left;flip:y;z-index:251658240;visibility:visible" from="-12.3pt,.3pt" to="476.7pt,.3pt" strokeweight="2pt">
            <v:stroke startarrowwidth="narrow" startarrowlength="short" endarrowwidth="narrow" endarrowlength="short"/>
            <v:shadow color="black" offset="3.75pt,2.5pt"/>
          </v:line>
        </w:pict>
      </w:r>
    </w:p>
    <w:p w:rsidR="00FA3841" w:rsidRPr="00E90BFF" w:rsidRDefault="00FA3841" w:rsidP="00FA384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90B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841" w:rsidRDefault="000E1ADA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FA3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="00FA3841">
        <w:rPr>
          <w:rFonts w:ascii="Times New Roman" w:hAnsi="Times New Roman" w:cs="Times New Roman"/>
          <w:sz w:val="28"/>
          <w:szCs w:val="28"/>
        </w:rPr>
        <w:t>ря 2018 года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A384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Look w:val="04A0"/>
      </w:tblPr>
      <w:tblGrid>
        <w:gridCol w:w="6629"/>
        <w:gridCol w:w="3508"/>
      </w:tblGrid>
      <w:tr w:rsidR="00FA3841" w:rsidTr="00FA3841">
        <w:tc>
          <w:tcPr>
            <w:tcW w:w="6629" w:type="dxa"/>
            <w:hideMark/>
          </w:tcPr>
          <w:p w:rsidR="00FA3841" w:rsidRDefault="00FA3841" w:rsidP="00E90BFF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и дополнений в решение Сельского  Совета  № 221 от 30.12.2016г. «Об утверждении Правил землепользования и застройки Рукопольского муниципального образования Краснопартизанского муниципального района Саратовской области»</w:t>
            </w:r>
          </w:p>
        </w:tc>
        <w:tc>
          <w:tcPr>
            <w:tcW w:w="3508" w:type="dxa"/>
          </w:tcPr>
          <w:p w:rsidR="00FA3841" w:rsidRDefault="00FA3841" w:rsidP="00E90BFF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Саратовской области, Краснопартизанского муниципального района, Уставом Рукопольского муниципального образования, а также с учетом положений иных актов и документов, определяющих основные направления социально-экономического и градостроительного развития поселений Рукопольского муниципального образования, охраны его культурного наследия, окружающей среды и рационального использования природных ресурсов,  Сельский Совет РЕШИЛ:</w:t>
      </w:r>
    </w:p>
    <w:p w:rsidR="00FA3841" w:rsidRDefault="00FA3841" w:rsidP="00FA38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B55C2">
        <w:rPr>
          <w:rFonts w:ascii="Times New Roman" w:hAnsi="Times New Roman" w:cs="Times New Roman"/>
          <w:sz w:val="28"/>
          <w:szCs w:val="28"/>
        </w:rPr>
        <w:t xml:space="preserve">графическую часть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Рукопольского муниципального образования Краснопартизанского муниципального района Саратовской области принятые  решением Сельского Совета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Рукопольского муниципального образования Краснопартизанского муниципального района Саратовской области 30.12.2016 года №221 следующие изменения:</w:t>
      </w:r>
    </w:p>
    <w:p w:rsidR="000D4252" w:rsidRDefault="000D4252" w:rsidP="000D4252">
      <w:pPr>
        <w:pStyle w:val="a3"/>
        <w:numPr>
          <w:ilvl w:val="1"/>
          <w:numId w:val="1"/>
        </w:numPr>
        <w:ind w:left="0" w:firstLine="675"/>
        <w:rPr>
          <w:rFonts w:ascii="Times New Roman" w:hAnsi="Times New Roman" w:cs="Times New Roman"/>
          <w:sz w:val="28"/>
          <w:szCs w:val="28"/>
        </w:rPr>
      </w:pPr>
      <w:r w:rsidRPr="000D4252">
        <w:rPr>
          <w:rFonts w:ascii="Times New Roman" w:hAnsi="Times New Roman" w:cs="Times New Roman"/>
          <w:sz w:val="28"/>
          <w:szCs w:val="28"/>
        </w:rPr>
        <w:t>Добавить зону СХ</w:t>
      </w:r>
      <w:proofErr w:type="gramStart"/>
      <w:r w:rsidRPr="000D425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D4252">
        <w:rPr>
          <w:rFonts w:ascii="Times New Roman" w:hAnsi="Times New Roman" w:cs="Times New Roman"/>
          <w:sz w:val="28"/>
          <w:szCs w:val="28"/>
        </w:rPr>
        <w:t xml:space="preserve"> (зона, занятая объектами сельскохозяйственного назначения) в населенные пункты п. Светлый, п. </w:t>
      </w:r>
      <w:proofErr w:type="spellStart"/>
      <w:r w:rsidRPr="000D4252"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 w:rsidRPr="000D4252">
        <w:rPr>
          <w:rFonts w:ascii="Times New Roman" w:hAnsi="Times New Roman" w:cs="Times New Roman"/>
          <w:sz w:val="28"/>
          <w:szCs w:val="28"/>
        </w:rPr>
        <w:t xml:space="preserve">, </w:t>
      </w:r>
      <w:r w:rsidR="006533B3">
        <w:rPr>
          <w:rFonts w:ascii="Times New Roman" w:hAnsi="Times New Roman" w:cs="Times New Roman"/>
          <w:sz w:val="28"/>
          <w:szCs w:val="28"/>
        </w:rPr>
        <w:t>(</w:t>
      </w:r>
      <w:r w:rsidRPr="000D4252">
        <w:rPr>
          <w:rFonts w:ascii="Times New Roman" w:hAnsi="Times New Roman" w:cs="Times New Roman"/>
          <w:sz w:val="28"/>
          <w:szCs w:val="28"/>
        </w:rPr>
        <w:t>согласно приложения 1</w:t>
      </w:r>
      <w:r w:rsidR="006533B3">
        <w:rPr>
          <w:rFonts w:ascii="Times New Roman" w:hAnsi="Times New Roman" w:cs="Times New Roman"/>
          <w:sz w:val="28"/>
          <w:szCs w:val="28"/>
        </w:rPr>
        <w:t>);</w:t>
      </w:r>
    </w:p>
    <w:p w:rsidR="006533B3" w:rsidRPr="006533B3" w:rsidRDefault="006533B3" w:rsidP="006533B3">
      <w:pPr>
        <w:pStyle w:val="a3"/>
        <w:numPr>
          <w:ilvl w:val="1"/>
          <w:numId w:val="1"/>
        </w:numPr>
        <w:ind w:left="0" w:firstLine="675"/>
        <w:rPr>
          <w:rFonts w:ascii="Times New Roman" w:hAnsi="Times New Roman" w:cs="Times New Roman"/>
          <w:sz w:val="28"/>
          <w:szCs w:val="28"/>
        </w:rPr>
      </w:pPr>
      <w:r w:rsidRPr="006533B3">
        <w:rPr>
          <w:rFonts w:ascii="Times New Roman" w:hAnsi="Times New Roman" w:cs="Times New Roman"/>
          <w:sz w:val="28"/>
          <w:szCs w:val="28"/>
        </w:rPr>
        <w:t>Внести зону СП</w:t>
      </w:r>
      <w:proofErr w:type="gramStart"/>
      <w:r w:rsidRPr="006533B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533B3">
        <w:rPr>
          <w:rFonts w:ascii="Times New Roman" w:hAnsi="Times New Roman" w:cs="Times New Roman"/>
          <w:sz w:val="28"/>
          <w:szCs w:val="28"/>
        </w:rPr>
        <w:t>(зона специального назначения) в п.</w:t>
      </w:r>
      <w:r w:rsidR="000E1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B3">
        <w:rPr>
          <w:rFonts w:ascii="Times New Roman" w:hAnsi="Times New Roman" w:cs="Times New Roman"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>оуспенка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(согласно приложения 2);</w:t>
      </w:r>
    </w:p>
    <w:p w:rsidR="006533B3" w:rsidRPr="006533B3" w:rsidRDefault="00FA3841" w:rsidP="006533B3">
      <w:pPr>
        <w:pStyle w:val="a3"/>
        <w:numPr>
          <w:ilvl w:val="1"/>
          <w:numId w:val="1"/>
        </w:numPr>
        <w:ind w:left="0" w:firstLine="675"/>
        <w:rPr>
          <w:rFonts w:ascii="Times New Roman" w:hAnsi="Times New Roman" w:cs="Times New Roman"/>
          <w:sz w:val="28"/>
          <w:szCs w:val="28"/>
        </w:rPr>
      </w:pPr>
      <w:r w:rsidRPr="006533B3">
        <w:rPr>
          <w:rFonts w:ascii="Times New Roman" w:hAnsi="Times New Roman" w:cs="Times New Roman"/>
          <w:sz w:val="28"/>
          <w:szCs w:val="28"/>
        </w:rPr>
        <w:t>Зону</w:t>
      </w:r>
      <w:r w:rsidR="006533B3" w:rsidRPr="006533B3">
        <w:rPr>
          <w:rFonts w:ascii="Times New Roman" w:hAnsi="Times New Roman" w:cs="Times New Roman"/>
          <w:sz w:val="28"/>
          <w:szCs w:val="28"/>
        </w:rPr>
        <w:t xml:space="preserve"> П2 (</w:t>
      </w:r>
      <w:proofErr w:type="spellStart"/>
      <w:r w:rsidR="006533B3" w:rsidRPr="006533B3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="006533B3" w:rsidRPr="006533B3">
        <w:rPr>
          <w:rFonts w:ascii="Times New Roman" w:hAnsi="Times New Roman" w:cs="Times New Roman"/>
          <w:sz w:val="28"/>
          <w:szCs w:val="28"/>
        </w:rPr>
        <w:t xml:space="preserve"> – складская зона), заменить на зону СХ2 (зона, занятая объектами сельскохозяйственного назначения) в </w:t>
      </w:r>
      <w:r w:rsidR="006533B3" w:rsidRPr="006533B3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 w:rsidR="006533B3" w:rsidRPr="006533B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533B3" w:rsidRPr="006533B3">
        <w:rPr>
          <w:rFonts w:ascii="Times New Roman" w:hAnsi="Times New Roman" w:cs="Times New Roman"/>
          <w:sz w:val="28"/>
          <w:szCs w:val="28"/>
        </w:rPr>
        <w:t>ктябрьский, согласно приложения 3.</w:t>
      </w:r>
    </w:p>
    <w:p w:rsidR="00FA3841" w:rsidRDefault="006533B3" w:rsidP="006533B3">
      <w:pPr>
        <w:pStyle w:val="a3"/>
        <w:numPr>
          <w:ilvl w:val="1"/>
          <w:numId w:val="1"/>
        </w:numPr>
        <w:ind w:left="0" w:firstLine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D333C">
        <w:rPr>
          <w:rFonts w:ascii="Times New Roman" w:hAnsi="Times New Roman" w:cs="Times New Roman"/>
          <w:sz w:val="28"/>
          <w:szCs w:val="28"/>
        </w:rPr>
        <w:t xml:space="preserve">ону ТОП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33C">
        <w:rPr>
          <w:rFonts w:ascii="Times New Roman" w:hAnsi="Times New Roman" w:cs="Times New Roman"/>
          <w:sz w:val="28"/>
          <w:szCs w:val="28"/>
        </w:rPr>
        <w:t>(территория общего пользования), расположенную по адресу: Саратовская область, Краснопартизанский район, в 940 м</w:t>
      </w:r>
      <w:proofErr w:type="gramStart"/>
      <w:r w:rsidRPr="00AD333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D333C">
        <w:rPr>
          <w:rFonts w:ascii="Times New Roman" w:hAnsi="Times New Roman" w:cs="Times New Roman"/>
          <w:sz w:val="28"/>
          <w:szCs w:val="28"/>
        </w:rPr>
        <w:t>еверо – восточнее здания администрации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33C">
        <w:rPr>
          <w:rFonts w:ascii="Times New Roman" w:hAnsi="Times New Roman" w:cs="Times New Roman"/>
          <w:sz w:val="28"/>
          <w:szCs w:val="28"/>
        </w:rPr>
        <w:t>Центральная,26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33C">
        <w:rPr>
          <w:rFonts w:ascii="Times New Roman" w:hAnsi="Times New Roman" w:cs="Times New Roman"/>
          <w:sz w:val="28"/>
          <w:szCs w:val="28"/>
        </w:rPr>
        <w:t xml:space="preserve">Петровский, заменить на зону СХ2 (зона, занятая объектами 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333C">
        <w:rPr>
          <w:rFonts w:ascii="Times New Roman" w:hAnsi="Times New Roman" w:cs="Times New Roman"/>
          <w:sz w:val="28"/>
          <w:szCs w:val="28"/>
        </w:rPr>
        <w:t>согласно приложения 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533B3" w:rsidRDefault="006533B3" w:rsidP="006533B3">
      <w:pPr>
        <w:pStyle w:val="a3"/>
        <w:numPr>
          <w:ilvl w:val="1"/>
          <w:numId w:val="1"/>
        </w:numPr>
        <w:ind w:left="0" w:firstLine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D333C">
        <w:rPr>
          <w:rFonts w:ascii="Times New Roman" w:hAnsi="Times New Roman" w:cs="Times New Roman"/>
          <w:sz w:val="28"/>
          <w:szCs w:val="28"/>
        </w:rPr>
        <w:t>ону ТОП (территория общего пользования</w:t>
      </w:r>
      <w:proofErr w:type="gramStart"/>
      <w:r w:rsidRPr="00AD333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D333C">
        <w:rPr>
          <w:rFonts w:ascii="Times New Roman" w:hAnsi="Times New Roman" w:cs="Times New Roman"/>
          <w:sz w:val="28"/>
          <w:szCs w:val="28"/>
        </w:rPr>
        <w:t xml:space="preserve">, расположенную по адресу: РФ, Саратовская область, Краснопартизанский район, </w:t>
      </w:r>
      <w:proofErr w:type="spellStart"/>
      <w:r w:rsidRPr="00AD333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D33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D333C">
        <w:rPr>
          <w:rFonts w:ascii="Times New Roman" w:hAnsi="Times New Roman" w:cs="Times New Roman"/>
          <w:sz w:val="28"/>
          <w:szCs w:val="28"/>
        </w:rPr>
        <w:t>илорадовка</w:t>
      </w:r>
      <w:proofErr w:type="spellEnd"/>
      <w:r w:rsidRPr="00AD333C">
        <w:rPr>
          <w:rFonts w:ascii="Times New Roman" w:hAnsi="Times New Roman" w:cs="Times New Roman"/>
          <w:sz w:val="28"/>
          <w:szCs w:val="28"/>
        </w:rPr>
        <w:t xml:space="preserve">, в кадастровом квартале 64:18:120301 заменить на зону СХ2 (зона, занятая объектами 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D333C">
        <w:rPr>
          <w:rFonts w:ascii="Times New Roman" w:hAnsi="Times New Roman" w:cs="Times New Roman"/>
          <w:sz w:val="28"/>
          <w:szCs w:val="28"/>
        </w:rPr>
        <w:t>согласно приложения 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533B3" w:rsidRDefault="006533B3" w:rsidP="00E90BFF">
      <w:pPr>
        <w:pStyle w:val="a3"/>
        <w:numPr>
          <w:ilvl w:val="1"/>
          <w:numId w:val="1"/>
        </w:numPr>
        <w:spacing w:line="0" w:lineRule="atLeast"/>
        <w:ind w:left="0" w:firstLine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D333C">
        <w:rPr>
          <w:rFonts w:ascii="Times New Roman" w:hAnsi="Times New Roman" w:cs="Times New Roman"/>
          <w:sz w:val="28"/>
          <w:szCs w:val="28"/>
        </w:rPr>
        <w:t xml:space="preserve">ону ТОП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33C">
        <w:rPr>
          <w:rFonts w:ascii="Times New Roman" w:hAnsi="Times New Roman" w:cs="Times New Roman"/>
          <w:sz w:val="28"/>
          <w:szCs w:val="28"/>
        </w:rPr>
        <w:t>(территория общего пользования), расположенную по адресу: Саратовская область, Краснопартизанский район,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33C">
        <w:rPr>
          <w:rFonts w:ascii="Times New Roman" w:hAnsi="Times New Roman" w:cs="Times New Roman"/>
          <w:sz w:val="28"/>
          <w:szCs w:val="28"/>
        </w:rPr>
        <w:t>Петровский,</w:t>
      </w:r>
      <w:r w:rsidR="000E1ADA">
        <w:rPr>
          <w:rFonts w:ascii="Times New Roman" w:hAnsi="Times New Roman" w:cs="Times New Roman"/>
          <w:sz w:val="28"/>
          <w:szCs w:val="28"/>
        </w:rPr>
        <w:t xml:space="preserve"> донный </w:t>
      </w:r>
      <w:proofErr w:type="spellStart"/>
      <w:r w:rsidR="000E1ADA">
        <w:rPr>
          <w:rFonts w:ascii="Times New Roman" w:hAnsi="Times New Roman" w:cs="Times New Roman"/>
          <w:sz w:val="28"/>
          <w:szCs w:val="28"/>
        </w:rPr>
        <w:t>водовыпуск</w:t>
      </w:r>
      <w:proofErr w:type="spellEnd"/>
      <w:r w:rsidR="000E1ADA">
        <w:rPr>
          <w:rFonts w:ascii="Times New Roman" w:hAnsi="Times New Roman" w:cs="Times New Roman"/>
          <w:sz w:val="28"/>
          <w:szCs w:val="28"/>
        </w:rPr>
        <w:t xml:space="preserve"> с отводящим каналом Толстовского водохранилища,</w:t>
      </w:r>
      <w:r w:rsidRPr="00AD333C">
        <w:rPr>
          <w:rFonts w:ascii="Times New Roman" w:hAnsi="Times New Roman" w:cs="Times New Roman"/>
          <w:sz w:val="28"/>
          <w:szCs w:val="28"/>
        </w:rPr>
        <w:t xml:space="preserve"> заменить на зону</w:t>
      </w:r>
      <w:proofErr w:type="gramStart"/>
      <w:r w:rsidR="000E1AD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0E1ADA">
        <w:rPr>
          <w:rFonts w:ascii="Times New Roman" w:hAnsi="Times New Roman" w:cs="Times New Roman"/>
          <w:sz w:val="28"/>
          <w:szCs w:val="28"/>
        </w:rPr>
        <w:t xml:space="preserve"> (Инженерная инфраструктура)</w:t>
      </w:r>
    </w:p>
    <w:p w:rsidR="00971529" w:rsidRPr="00971529" w:rsidRDefault="00971529" w:rsidP="00971529">
      <w:pPr>
        <w:pStyle w:val="a3"/>
        <w:numPr>
          <w:ilvl w:val="1"/>
          <w:numId w:val="1"/>
        </w:numPr>
        <w:ind w:left="0" w:firstLine="675"/>
        <w:rPr>
          <w:rFonts w:ascii="Times New Roman" w:hAnsi="Times New Roman" w:cs="Times New Roman"/>
          <w:sz w:val="28"/>
          <w:szCs w:val="28"/>
        </w:rPr>
      </w:pPr>
      <w:r w:rsidRPr="00971529">
        <w:rPr>
          <w:rFonts w:ascii="Times New Roman" w:hAnsi="Times New Roman" w:cs="Times New Roman"/>
          <w:sz w:val="28"/>
          <w:szCs w:val="28"/>
        </w:rPr>
        <w:t xml:space="preserve">Изменить часть зоны О3 (Зона обслуживания объектов, необходимых для осуществления производственной и предпринимательской деятельности), расположенную по адресу: Саратовская область, </w:t>
      </w:r>
      <w:proofErr w:type="spellStart"/>
      <w:r w:rsidRPr="00971529"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 w:rsidRPr="0097152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7152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7152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71529">
        <w:rPr>
          <w:rFonts w:ascii="Times New Roman" w:hAnsi="Times New Roman" w:cs="Times New Roman"/>
          <w:sz w:val="28"/>
          <w:szCs w:val="28"/>
        </w:rPr>
        <w:t>истопольский</w:t>
      </w:r>
      <w:proofErr w:type="spellEnd"/>
      <w:r w:rsidRPr="009715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1529">
        <w:rPr>
          <w:rFonts w:ascii="Times New Roman" w:hAnsi="Times New Roman" w:cs="Times New Roman"/>
          <w:sz w:val="28"/>
          <w:szCs w:val="28"/>
        </w:rPr>
        <w:t xml:space="preserve">л.Радищева, д.18 на зону О2 (Зона размещения объектов социального и коммунально-бытового назначения 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0800" w:rsidRPr="001D4A2D" w:rsidRDefault="001D4A2D" w:rsidP="00E90BFF">
      <w:pPr>
        <w:pStyle w:val="3"/>
        <w:keepLines w:val="0"/>
        <w:numPr>
          <w:ilvl w:val="0"/>
          <w:numId w:val="1"/>
        </w:numPr>
        <w:suppressAutoHyphens/>
        <w:spacing w:before="0" w:line="0" w:lineRule="atLeast"/>
        <w:ind w:left="0" w:firstLine="675"/>
        <w:jc w:val="both"/>
        <w:rPr>
          <w:rFonts w:cs="Times New Roman"/>
          <w:b w:val="0"/>
          <w:sz w:val="28"/>
          <w:szCs w:val="28"/>
        </w:rPr>
      </w:pPr>
      <w:bookmarkStart w:id="0" w:name="_Toc429415697"/>
      <w:bookmarkStart w:id="1" w:name="_Toc465861015"/>
      <w:bookmarkStart w:id="2" w:name="_Toc471738645"/>
      <w:r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В приложении к решению Сельского Совета </w:t>
      </w:r>
      <w:r w:rsidRPr="001D4A2D">
        <w:rPr>
          <w:rFonts w:cs="Times New Roman"/>
          <w:b w:val="0"/>
          <w:sz w:val="28"/>
          <w:szCs w:val="28"/>
        </w:rPr>
        <w:t>Рукопольского муниципального образования Краснопартизанского муниципального района Саратовской области 30.12.2016 года №221</w:t>
      </w:r>
      <w:r>
        <w:rPr>
          <w:rFonts w:cs="Times New Roman"/>
          <w:b w:val="0"/>
          <w:sz w:val="28"/>
          <w:szCs w:val="28"/>
        </w:rPr>
        <w:t xml:space="preserve">, в </w:t>
      </w:r>
      <w:r w:rsidRPr="00690800">
        <w:rPr>
          <w:rFonts w:eastAsia="Times New Roman" w:cs="Times New Roman"/>
          <w:b w:val="0"/>
          <w:bCs/>
          <w:sz w:val="28"/>
          <w:szCs w:val="28"/>
          <w:lang w:eastAsia="ar-SA"/>
        </w:rPr>
        <w:t>Стать</w:t>
      </w:r>
      <w:r w:rsidR="008E3AE0">
        <w:rPr>
          <w:rFonts w:eastAsia="Times New Roman" w:cs="Times New Roman"/>
          <w:b w:val="0"/>
          <w:bCs/>
          <w:sz w:val="28"/>
          <w:szCs w:val="28"/>
          <w:lang w:eastAsia="ar-SA"/>
        </w:rPr>
        <w:t>ю</w:t>
      </w:r>
      <w:r w:rsidRPr="00690800"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 31. </w:t>
      </w:r>
      <w:r>
        <w:rPr>
          <w:rFonts w:eastAsia="Times New Roman" w:cs="Times New Roman"/>
          <w:b w:val="0"/>
          <w:bCs/>
          <w:sz w:val="28"/>
          <w:szCs w:val="28"/>
          <w:lang w:eastAsia="ar-SA"/>
        </w:rPr>
        <w:t>«</w:t>
      </w:r>
      <w:r w:rsidRPr="00690800">
        <w:rPr>
          <w:rFonts w:eastAsia="Times New Roman" w:cs="Times New Roman"/>
          <w:b w:val="0"/>
          <w:bCs/>
          <w:sz w:val="28"/>
          <w:szCs w:val="28"/>
          <w:lang w:eastAsia="ar-SA"/>
        </w:rPr>
        <w:t>Градостроительный регламент на территориях зон сельскохозяйственного использования</w:t>
      </w:r>
      <w:r>
        <w:rPr>
          <w:rFonts w:eastAsia="Times New Roman" w:cs="Times New Roman"/>
          <w:b w:val="0"/>
          <w:bCs/>
          <w:sz w:val="28"/>
          <w:szCs w:val="28"/>
          <w:lang w:eastAsia="ar-SA"/>
        </w:rPr>
        <w:t>»</w:t>
      </w:r>
      <w:r>
        <w:rPr>
          <w:rFonts w:cs="Times New Roman"/>
          <w:b w:val="0"/>
          <w:sz w:val="28"/>
          <w:szCs w:val="28"/>
        </w:rPr>
        <w:t xml:space="preserve"> в</w:t>
      </w:r>
      <w:r w:rsidRPr="006B55C2">
        <w:rPr>
          <w:rFonts w:cs="Times New Roman"/>
          <w:b w:val="0"/>
          <w:sz w:val="28"/>
          <w:szCs w:val="28"/>
        </w:rPr>
        <w:t xml:space="preserve">нести </w:t>
      </w:r>
      <w:r>
        <w:rPr>
          <w:rFonts w:cs="Times New Roman"/>
          <w:b w:val="0"/>
          <w:sz w:val="28"/>
          <w:szCs w:val="28"/>
        </w:rPr>
        <w:t>в</w:t>
      </w:r>
      <w:r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 </w:t>
      </w:r>
      <w:r>
        <w:rPr>
          <w:rFonts w:cs="Times New Roman"/>
          <w:b w:val="0"/>
          <w:sz w:val="28"/>
          <w:szCs w:val="28"/>
        </w:rPr>
        <w:t>следующие изменения:</w:t>
      </w:r>
      <w:bookmarkEnd w:id="0"/>
      <w:bookmarkEnd w:id="1"/>
      <w:bookmarkEnd w:id="2"/>
    </w:p>
    <w:p w:rsidR="00E90BFF" w:rsidRDefault="001D4A2D" w:rsidP="00E90BFF">
      <w:pPr>
        <w:pStyle w:val="a3"/>
        <w:spacing w:line="0" w:lineRule="atLeast"/>
        <w:ind w:left="0" w:firstLine="675"/>
        <w:rPr>
          <w:rFonts w:ascii="Times New Roman" w:hAnsi="Times New Roman" w:cs="Times New Roman"/>
          <w:sz w:val="28"/>
          <w:szCs w:val="28"/>
        </w:rPr>
      </w:pPr>
      <w:proofErr w:type="gramStart"/>
      <w:r w:rsidRPr="003C61E7">
        <w:rPr>
          <w:rFonts w:ascii="Times New Roman" w:hAnsi="Times New Roman" w:cs="Times New Roman"/>
          <w:sz w:val="28"/>
          <w:szCs w:val="28"/>
        </w:rPr>
        <w:t xml:space="preserve">- </w:t>
      </w:r>
      <w:r w:rsidR="003E66AE" w:rsidRPr="003C61E7">
        <w:rPr>
          <w:rFonts w:ascii="Times New Roman" w:hAnsi="Times New Roman" w:cs="Times New Roman"/>
          <w:sz w:val="28"/>
          <w:szCs w:val="28"/>
        </w:rPr>
        <w:t>В</w:t>
      </w:r>
      <w:r w:rsidRPr="003C61E7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3C61E7" w:rsidRPr="003C61E7">
        <w:rPr>
          <w:rFonts w:ascii="Times New Roman" w:hAnsi="Times New Roman" w:cs="Times New Roman"/>
          <w:sz w:val="28"/>
          <w:szCs w:val="28"/>
        </w:rPr>
        <w:t xml:space="preserve"> 2</w:t>
      </w:r>
      <w:r w:rsidRPr="003C61E7">
        <w:rPr>
          <w:rFonts w:ascii="Times New Roman" w:hAnsi="Times New Roman" w:cs="Times New Roman"/>
          <w:sz w:val="28"/>
          <w:szCs w:val="28"/>
        </w:rPr>
        <w:t xml:space="preserve"> «</w:t>
      </w:r>
      <w:r w:rsidR="00690800" w:rsidRPr="003C61E7">
        <w:rPr>
          <w:rFonts w:ascii="Times New Roman" w:hAnsi="Times New Roman" w:cs="Times New Roman"/>
          <w:sz w:val="28"/>
          <w:szCs w:val="28"/>
        </w:rPr>
        <w:t xml:space="preserve">Зона </w:t>
      </w:r>
      <w:r w:rsidR="003C61E7" w:rsidRPr="003C61E7">
        <w:rPr>
          <w:rFonts w:ascii="Times New Roman" w:hAnsi="Times New Roman" w:cs="Times New Roman"/>
          <w:sz w:val="28"/>
          <w:szCs w:val="28"/>
        </w:rPr>
        <w:t>занятия объектами сельскохозяйственного</w:t>
      </w:r>
      <w:r w:rsidR="00690800" w:rsidRPr="003C61E7">
        <w:rPr>
          <w:rFonts w:ascii="Times New Roman" w:hAnsi="Times New Roman" w:cs="Times New Roman"/>
          <w:sz w:val="28"/>
          <w:szCs w:val="28"/>
        </w:rPr>
        <w:t xml:space="preserve"> </w:t>
      </w:r>
      <w:r w:rsidR="003C61E7" w:rsidRPr="003C61E7">
        <w:rPr>
          <w:rFonts w:ascii="Times New Roman" w:hAnsi="Times New Roman" w:cs="Times New Roman"/>
          <w:sz w:val="28"/>
          <w:szCs w:val="28"/>
        </w:rPr>
        <w:t>назначения</w:t>
      </w:r>
      <w:r w:rsidRPr="003C61E7">
        <w:rPr>
          <w:rFonts w:ascii="Times New Roman" w:hAnsi="Times New Roman" w:cs="Times New Roman"/>
          <w:sz w:val="28"/>
          <w:szCs w:val="28"/>
        </w:rPr>
        <w:t xml:space="preserve">» </w:t>
      </w:r>
      <w:r w:rsidR="003C61E7" w:rsidRPr="003C61E7">
        <w:rPr>
          <w:rFonts w:ascii="Times New Roman" w:hAnsi="Times New Roman" w:cs="Times New Roman"/>
          <w:sz w:val="28"/>
          <w:szCs w:val="28"/>
        </w:rPr>
        <w:t xml:space="preserve">столбца «Вид использования», добавить вид разрешенного использования </w:t>
      </w:r>
      <w:r w:rsidR="003C61E7">
        <w:rPr>
          <w:rFonts w:ascii="Times New Roman" w:hAnsi="Times New Roman" w:cs="Times New Roman"/>
          <w:sz w:val="28"/>
          <w:szCs w:val="28"/>
        </w:rPr>
        <w:t>«</w:t>
      </w:r>
      <w:r w:rsidR="003C61E7" w:rsidRPr="003C61E7">
        <w:rPr>
          <w:rFonts w:ascii="Times New Roman" w:hAnsi="Times New Roman" w:cs="Times New Roman"/>
          <w:sz w:val="28"/>
          <w:szCs w:val="28"/>
        </w:rPr>
        <w:t>1.2 Выращивание зерновых и иных сельскохозяйственных культур (осуществление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культур)</w:t>
      </w:r>
      <w:r w:rsidR="003C61E7">
        <w:rPr>
          <w:rFonts w:ascii="Times New Roman" w:hAnsi="Times New Roman" w:cs="Times New Roman"/>
          <w:sz w:val="28"/>
          <w:szCs w:val="28"/>
        </w:rPr>
        <w:t xml:space="preserve">», указав в </w:t>
      </w:r>
      <w:r w:rsidRPr="003C61E7">
        <w:rPr>
          <w:rFonts w:ascii="Times New Roman" w:hAnsi="Times New Roman" w:cs="Times New Roman"/>
          <w:sz w:val="28"/>
          <w:szCs w:val="28"/>
        </w:rPr>
        <w:t>столбц</w:t>
      </w:r>
      <w:r w:rsidR="003C61E7">
        <w:rPr>
          <w:rFonts w:ascii="Times New Roman" w:hAnsi="Times New Roman" w:cs="Times New Roman"/>
          <w:sz w:val="28"/>
          <w:szCs w:val="28"/>
        </w:rPr>
        <w:t>е</w:t>
      </w:r>
      <w:r w:rsidRPr="003C61E7">
        <w:rPr>
          <w:rFonts w:ascii="Times New Roman" w:hAnsi="Times New Roman" w:cs="Times New Roman"/>
          <w:sz w:val="28"/>
          <w:szCs w:val="28"/>
        </w:rPr>
        <w:t xml:space="preserve"> «</w:t>
      </w:r>
      <w:r w:rsidRPr="00E90BFF">
        <w:rPr>
          <w:rFonts w:ascii="Times New Roman" w:hAnsi="Times New Roman" w:cs="Times New Roman"/>
          <w:sz w:val="28"/>
          <w:szCs w:val="28"/>
        </w:rPr>
        <w:t xml:space="preserve">Предельные параметры разрешенного строительства, реконструкции объектов капитального строительства», </w:t>
      </w:r>
      <w:r w:rsidRPr="00E90BFF">
        <w:rPr>
          <w:rFonts w:ascii="Times New Roman" w:hAnsi="Times New Roman" w:cs="Times New Roman"/>
          <w:color w:val="000000"/>
          <w:sz w:val="28"/>
          <w:szCs w:val="28"/>
        </w:rPr>
        <w:t>предельные (минимальные и (или) максимальные) размеры земельных участков</w:t>
      </w:r>
      <w:proofErr w:type="gramEnd"/>
      <w:r w:rsidRPr="00E90B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0BFF"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Pr="00E90BFF">
        <w:rPr>
          <w:rFonts w:ascii="Times New Roman" w:hAnsi="Times New Roman" w:cs="Times New Roman"/>
          <w:color w:val="000000"/>
          <w:sz w:val="28"/>
          <w:szCs w:val="28"/>
        </w:rPr>
        <w:t xml:space="preserve">площадь земельного участка </w:t>
      </w:r>
      <w:r w:rsidR="00E90BFF">
        <w:rPr>
          <w:rFonts w:ascii="Times New Roman" w:hAnsi="Times New Roman" w:cs="Times New Roman"/>
          <w:sz w:val="28"/>
          <w:szCs w:val="28"/>
        </w:rPr>
        <w:t>от 2500 кв. м. до 1000 000 кв.м.</w:t>
      </w:r>
    </w:p>
    <w:p w:rsidR="00FA3841" w:rsidRDefault="00FA3841" w:rsidP="00690800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6AE">
        <w:rPr>
          <w:rFonts w:ascii="Times New Roman" w:hAnsi="Times New Roman" w:cs="Times New Roman"/>
          <w:sz w:val="28"/>
          <w:szCs w:val="28"/>
        </w:rPr>
        <w:t xml:space="preserve"> </w:t>
      </w:r>
      <w:r w:rsidR="003E66AE">
        <w:rPr>
          <w:rFonts w:ascii="Times New Roman" w:hAnsi="Times New Roman" w:cs="Times New Roman"/>
          <w:sz w:val="28"/>
          <w:szCs w:val="28"/>
        </w:rPr>
        <w:tab/>
      </w:r>
      <w:r w:rsidR="00E90BFF">
        <w:rPr>
          <w:rFonts w:ascii="Times New Roman" w:hAnsi="Times New Roman" w:cs="Times New Roman"/>
          <w:sz w:val="28"/>
          <w:szCs w:val="28"/>
        </w:rPr>
        <w:t>3</w:t>
      </w:r>
      <w:r w:rsidR="003E66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</w:t>
      </w:r>
      <w:r w:rsidR="00E90BFF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сборнике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Рукопольского муниципального образования.</w:t>
      </w:r>
    </w:p>
    <w:p w:rsidR="00FA3841" w:rsidRDefault="00FB1BAF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0BFF">
        <w:rPr>
          <w:rFonts w:ascii="Times New Roman" w:hAnsi="Times New Roman" w:cs="Times New Roman"/>
          <w:sz w:val="28"/>
          <w:szCs w:val="28"/>
        </w:rPr>
        <w:t>4</w:t>
      </w:r>
      <w:r w:rsidR="00FA38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3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384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Рукопольского муниципального образования </w:t>
      </w:r>
      <w:proofErr w:type="spellStart"/>
      <w:r w:rsidR="00FA3841">
        <w:rPr>
          <w:rFonts w:ascii="Times New Roman" w:hAnsi="Times New Roman" w:cs="Times New Roman"/>
          <w:sz w:val="28"/>
          <w:szCs w:val="28"/>
        </w:rPr>
        <w:t>Чубрина</w:t>
      </w:r>
      <w:proofErr w:type="spellEnd"/>
      <w:r w:rsidR="00FA3841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A3841" w:rsidRDefault="00FA3841" w:rsidP="00E90BFF">
      <w:pPr>
        <w:ind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</w:p>
    <w:p w:rsidR="00E75CCA" w:rsidRDefault="00E75CCA"/>
    <w:sectPr w:rsidR="00E75CCA" w:rsidSect="0024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F33CE"/>
    <w:multiLevelType w:val="hybridMultilevel"/>
    <w:tmpl w:val="DC22A326"/>
    <w:lvl w:ilvl="0" w:tplc="8C366E0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AC6D1C"/>
    <w:multiLevelType w:val="multilevel"/>
    <w:tmpl w:val="B06836D0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3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841"/>
    <w:rsid w:val="000D4252"/>
    <w:rsid w:val="000E1ADA"/>
    <w:rsid w:val="001D4A2D"/>
    <w:rsid w:val="00243399"/>
    <w:rsid w:val="002447FA"/>
    <w:rsid w:val="002A0462"/>
    <w:rsid w:val="003C61E7"/>
    <w:rsid w:val="003E66AE"/>
    <w:rsid w:val="00423FA9"/>
    <w:rsid w:val="006533B3"/>
    <w:rsid w:val="00690800"/>
    <w:rsid w:val="006B55C2"/>
    <w:rsid w:val="008E3AE0"/>
    <w:rsid w:val="00912F35"/>
    <w:rsid w:val="00971529"/>
    <w:rsid w:val="00A968F1"/>
    <w:rsid w:val="00B74A1F"/>
    <w:rsid w:val="00E75CCA"/>
    <w:rsid w:val="00E90BFF"/>
    <w:rsid w:val="00F83A97"/>
    <w:rsid w:val="00FA3841"/>
    <w:rsid w:val="00FB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B55C2"/>
    <w:pPr>
      <w:keepNext/>
      <w:keepLines/>
      <w:widowControl/>
      <w:autoSpaceDE/>
      <w:autoSpaceDN/>
      <w:adjustRightInd/>
      <w:spacing w:before="40" w:line="360" w:lineRule="auto"/>
      <w:ind w:firstLine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6B55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onsNormal">
    <w:name w:val="ConsNormal"/>
    <w:rsid w:val="00690800"/>
    <w:pPr>
      <w:widowControl w:val="0"/>
      <w:autoSpaceDE w:val="0"/>
      <w:autoSpaceDN w:val="0"/>
      <w:adjustRightInd w:val="0"/>
      <w:spacing w:before="12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текст"/>
    <w:basedOn w:val="a"/>
    <w:qFormat/>
    <w:rsid w:val="00690800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B55C2"/>
    <w:pPr>
      <w:keepNext/>
      <w:keepLines/>
      <w:widowControl/>
      <w:autoSpaceDE/>
      <w:autoSpaceDN/>
      <w:adjustRightInd/>
      <w:spacing w:before="40" w:line="360" w:lineRule="auto"/>
      <w:ind w:firstLine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6B55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onsNormal">
    <w:name w:val="ConsNormal"/>
    <w:rsid w:val="00690800"/>
    <w:pPr>
      <w:widowControl w:val="0"/>
      <w:autoSpaceDE w:val="0"/>
      <w:autoSpaceDN w:val="0"/>
      <w:adjustRightInd w:val="0"/>
      <w:spacing w:before="12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текст"/>
    <w:basedOn w:val="a"/>
    <w:qFormat/>
    <w:rsid w:val="00690800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3</cp:revision>
  <cp:lastPrinted>2018-12-18T13:26:00Z</cp:lastPrinted>
  <dcterms:created xsi:type="dcterms:W3CDTF">2019-02-08T08:02:00Z</dcterms:created>
  <dcterms:modified xsi:type="dcterms:W3CDTF">2019-04-12T05:16:00Z</dcterms:modified>
</cp:coreProperties>
</file>