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6C" w:rsidRDefault="00E8074F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Краснопартизанского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района утвердила обвинительное заключение по уголовному делу в отношении подростка, обвиняемого в совершении ДТП со смертельным исходом</w:t>
      </w:r>
    </w:p>
    <w:p w:rsidR="00E8074F" w:rsidRDefault="00E8074F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</w:p>
    <w:p w:rsidR="00E8074F" w:rsidRDefault="00E8074F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</w:p>
    <w:p w:rsidR="00E8074F" w:rsidRDefault="00E8074F" w:rsidP="00E8074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Прокуратура </w:t>
      </w:r>
      <w:proofErr w:type="spellStart"/>
      <w:r>
        <w:rPr>
          <w:rFonts w:ascii="Roboto" w:hAnsi="Roboto"/>
          <w:color w:val="333333"/>
        </w:rPr>
        <w:t>Краснопартизанского</w:t>
      </w:r>
      <w:proofErr w:type="spellEnd"/>
      <w:r>
        <w:rPr>
          <w:rFonts w:ascii="Roboto" w:hAnsi="Roboto"/>
          <w:color w:val="333333"/>
        </w:rPr>
        <w:t xml:space="preserve"> района утвердила обвинительное заключение по уголовному делу в отношении 17-летнего местного жителя. Он обвиняется по п. «в» ч.4 ст. 264 УК РФ (нарушение правил дорожного движения, повлекшее по неосторожности смерть человека).</w:t>
      </w:r>
    </w:p>
    <w:p w:rsidR="00E8074F" w:rsidRDefault="00E8074F" w:rsidP="00E8074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 версии следствия, в августе 2024 года подросток, не имея водительского удостоверения, осуществлял движение на автомобиле родителей на дороге, прилегающей к п. Горный. Не обеспечив безопасную скорость движения и не справившись с управлением, он допустил съезд транспортного средства в кювет с последующим его возгоранием.</w:t>
      </w:r>
    </w:p>
    <w:p w:rsidR="00E8074F" w:rsidRDefault="00E8074F" w:rsidP="00E8074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результате дорожно-транспортного происшествия находящийся в автомобиле несовершеннолетний пассажир получил тяжкие телесные повреждения, от которых позже скончался в медицинском учреждении.</w:t>
      </w:r>
    </w:p>
    <w:p w:rsidR="00E8074F" w:rsidRDefault="00E8074F" w:rsidP="00E8074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Уголовное дело направлено в Пугачевский районный суд для </w:t>
      </w:r>
      <w:proofErr w:type="gramStart"/>
      <w:r>
        <w:rPr>
          <w:rFonts w:ascii="Roboto" w:hAnsi="Roboto"/>
          <w:color w:val="333333"/>
        </w:rPr>
        <w:t>рассм</w:t>
      </w:r>
      <w:bookmarkStart w:id="0" w:name="_GoBack"/>
      <w:bookmarkEnd w:id="0"/>
      <w:r>
        <w:rPr>
          <w:rFonts w:ascii="Roboto" w:hAnsi="Roboto"/>
          <w:color w:val="333333"/>
        </w:rPr>
        <w:t>отрения</w:t>
      </w:r>
      <w:proofErr w:type="gramEnd"/>
      <w:r>
        <w:rPr>
          <w:rFonts w:ascii="Roboto" w:hAnsi="Roboto"/>
          <w:color w:val="333333"/>
        </w:rPr>
        <w:t xml:space="preserve"> по существу.</w:t>
      </w:r>
    </w:p>
    <w:p w:rsidR="00E8074F" w:rsidRDefault="00E8074F"/>
    <w:sectPr w:rsidR="00E8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47"/>
    <w:rsid w:val="0092786C"/>
    <w:rsid w:val="009C5647"/>
    <w:rsid w:val="00E8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F9908-F38F-42BC-9B50-39299B31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2025-06-17T05:32:00Z</dcterms:created>
  <dcterms:modified xsi:type="dcterms:W3CDTF">2025-06-17T05:32:00Z</dcterms:modified>
</cp:coreProperties>
</file>