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2B" w:rsidRPr="00241E80" w:rsidRDefault="0017372B" w:rsidP="00241E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5088" cy="733646"/>
            <wp:effectExtent l="19050" t="0" r="0" b="0"/>
            <wp:docPr id="4" name="Рисунок 4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ps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5" cy="73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72B" w:rsidRPr="00241E80" w:rsidRDefault="0017372B" w:rsidP="00241E80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1E80">
        <w:rPr>
          <w:rFonts w:ascii="Times New Roman" w:hAnsi="Times New Roman" w:cs="Times New Roman"/>
          <w:b/>
          <w:sz w:val="28"/>
        </w:rPr>
        <w:t>СЕЛЬСКИЙ СОВЕТ</w:t>
      </w:r>
    </w:p>
    <w:p w:rsidR="0017372B" w:rsidRPr="00241E80" w:rsidRDefault="0017372B" w:rsidP="00241E80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1E80">
        <w:rPr>
          <w:rFonts w:ascii="Times New Roman" w:hAnsi="Times New Roman" w:cs="Times New Roman"/>
          <w:b/>
          <w:sz w:val="28"/>
        </w:rPr>
        <w:t>РУКОПОЛЬСКОГО МУНИЦИПАЛЬНОГО ОБРАЗОВАНИЯ</w:t>
      </w:r>
    </w:p>
    <w:p w:rsidR="0017372B" w:rsidRPr="00241E80" w:rsidRDefault="0017372B" w:rsidP="00241E80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1E80">
        <w:rPr>
          <w:rFonts w:ascii="Times New Roman" w:hAnsi="Times New Roman" w:cs="Times New Roman"/>
          <w:b/>
          <w:sz w:val="28"/>
        </w:rPr>
        <w:t>КРАСНОПАРТИЗАНСКОГО МУНИЦИПАЛЬНОГО РАЙОНА</w:t>
      </w:r>
    </w:p>
    <w:p w:rsidR="0017372B" w:rsidRPr="00241E80" w:rsidRDefault="0017372B" w:rsidP="00241E80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1E80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17372B" w:rsidRPr="00241E80" w:rsidRDefault="0017372B" w:rsidP="00241E80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1E80">
        <w:rPr>
          <w:rFonts w:ascii="Times New Roman" w:hAnsi="Times New Roman" w:cs="Times New Roman"/>
          <w:b/>
          <w:sz w:val="28"/>
        </w:rPr>
        <w:t>ТРЕТЬЕГО СОЗЫВА</w:t>
      </w:r>
    </w:p>
    <w:p w:rsidR="00A40070" w:rsidRDefault="00A40070" w:rsidP="001737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241E80" w:rsidRPr="0017372B" w:rsidRDefault="00241E80" w:rsidP="001737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E352C" w:rsidRPr="0017372B" w:rsidRDefault="00D4723B" w:rsidP="0017372B">
      <w:pPr>
        <w:pStyle w:val="5"/>
        <w:spacing w:before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line id="Прямая соединительная линия 4" o:spid="_x0000_s1029" style="position:absolute;left:0;text-align:left;z-index:251660288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e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JxhJUkOLuverN6vb7nP3YXWLVjfd1+5T97G76750d6u3IN+v3oHsjN39&#10;Rn2LE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kInSZiCuEKqzHSyr7gtvKd&#10;cZz+vrAduud3LzD0YZOC64gf/len4enoZHSS9JK4P+olYZ73Ho2HSa8/jo6P8sN8OMyj1y5klKQV&#10;p5RJx+12EaPk7wZ98ySsV2i3irsuBvvo68wXQBYQuE3aD6KbvfUUTxRdXmo3GW4mYfe88+adcMv9&#10;49l7fX/NBt8A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CAloEe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line id="Прямая соединительная линия 3" o:spid="_x0000_s1028" style="position:absolute;left:0;text-align:left;z-index:251661312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xLmwIAABUFAAAOAAAAZHJzL2Uyb0RvYy54bWysVM2O0zAQviPxDpbv3fw029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A745xL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line id="Прямая соединительная линия 2" o:spid="_x0000_s1027" style="position:absolute;left:0;text-align:left;z-index:251662336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WY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xxhJUkOLuverN6vb7nP3YXWLVjfd1+5T97G76750d6u3IN+v3oHsjN39&#10;Rn2LY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mYYETEFMIVVmOklX3BbeU7&#10;4zj9fWE7dM/vXmDowyYF1xE//K9Ow9PRyegk6SVxf9RLwjzvPRoPk15/HB0f5Yf5cJhHr13IKEkr&#10;TimTjtvtIkbJ3w365klYr9BuFXddDPbR15kvgCwgcJu0H0Q3e+spnii6vNRuMtxMwu5558074Zb7&#10;x7P3+v6aDb4B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DznMWY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6E352C" w:rsidRPr="001737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6E352C" w:rsidRPr="0017372B" w:rsidRDefault="006E352C" w:rsidP="006E35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6E352C" w:rsidRPr="0017372B" w:rsidRDefault="00241E80" w:rsidP="006E35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 марта </w:t>
      </w:r>
      <w:r w:rsidR="0017372B" w:rsidRPr="0017372B">
        <w:rPr>
          <w:rFonts w:ascii="Times New Roman" w:hAnsi="Times New Roman"/>
          <w:sz w:val="28"/>
          <w:szCs w:val="28"/>
        </w:rPr>
        <w:t>2024</w:t>
      </w:r>
      <w:r w:rsidR="0017372B">
        <w:rPr>
          <w:rFonts w:ascii="Times New Roman" w:hAnsi="Times New Roman"/>
          <w:sz w:val="28"/>
          <w:szCs w:val="28"/>
        </w:rPr>
        <w:t xml:space="preserve"> </w:t>
      </w:r>
      <w:r w:rsidR="006E352C" w:rsidRPr="0017372B">
        <w:rPr>
          <w:rFonts w:ascii="Times New Roman" w:hAnsi="Times New Roman"/>
          <w:sz w:val="28"/>
          <w:szCs w:val="28"/>
        </w:rPr>
        <w:t xml:space="preserve">года                              </w:t>
      </w:r>
      <w:r w:rsidR="006E352C" w:rsidRPr="0017372B">
        <w:rPr>
          <w:rFonts w:ascii="Times New Roman" w:hAnsi="Times New Roman"/>
          <w:sz w:val="28"/>
          <w:szCs w:val="28"/>
        </w:rPr>
        <w:tab/>
      </w:r>
      <w:r w:rsidR="0064545A" w:rsidRPr="0017372B">
        <w:rPr>
          <w:rFonts w:ascii="Times New Roman" w:hAnsi="Times New Roman"/>
          <w:sz w:val="28"/>
          <w:szCs w:val="28"/>
        </w:rPr>
        <w:tab/>
      </w:r>
      <w:r w:rsidR="00B40390" w:rsidRPr="0017372B">
        <w:rPr>
          <w:rFonts w:ascii="Times New Roman" w:hAnsi="Times New Roman"/>
          <w:sz w:val="28"/>
          <w:szCs w:val="28"/>
        </w:rPr>
        <w:t xml:space="preserve">                            </w:t>
      </w:r>
      <w:r w:rsidR="0017372B">
        <w:rPr>
          <w:rFonts w:ascii="Times New Roman" w:hAnsi="Times New Roman"/>
          <w:sz w:val="28"/>
          <w:szCs w:val="28"/>
        </w:rPr>
        <w:t xml:space="preserve">  </w:t>
      </w:r>
      <w:r w:rsidR="00B40390" w:rsidRPr="0017372B"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60</w:t>
      </w:r>
    </w:p>
    <w:p w:rsidR="00241E80" w:rsidRDefault="00241E80" w:rsidP="0017372B">
      <w:pPr>
        <w:shd w:val="clear" w:color="auto" w:fill="FFFFFF"/>
        <w:tabs>
          <w:tab w:val="left" w:pos="6521"/>
          <w:tab w:val="left" w:pos="6946"/>
          <w:tab w:val="left" w:pos="7088"/>
        </w:tabs>
        <w:ind w:right="2267"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352C" w:rsidRPr="009229B9" w:rsidRDefault="00B5100B" w:rsidP="009229B9">
      <w:pPr>
        <w:shd w:val="clear" w:color="auto" w:fill="FFFFFF"/>
        <w:tabs>
          <w:tab w:val="left" w:pos="5245"/>
          <w:tab w:val="left" w:pos="5812"/>
          <w:tab w:val="left" w:pos="6379"/>
          <w:tab w:val="left" w:pos="6521"/>
          <w:tab w:val="left" w:pos="6946"/>
          <w:tab w:val="left" w:pos="7371"/>
        </w:tabs>
        <w:ind w:right="2692"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внесение изменений в решение Сельского Совета </w:t>
      </w:r>
      <w:r w:rsidR="00204A35" w:rsidRPr="0092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254/1 от 13.11.2017 года </w:t>
      </w:r>
      <w:r w:rsidRPr="0092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6E352C" w:rsidRPr="0092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налога на имущество физических лиц на территории Рукопольского муниципального образования Краснопартизанского муниципального района Саратовской области</w:t>
      </w:r>
      <w:r w:rsidRPr="0092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241E80" w:rsidRPr="0017372B" w:rsidRDefault="00241E80" w:rsidP="00204A35">
      <w:pPr>
        <w:shd w:val="clear" w:color="auto" w:fill="FFFFFF"/>
        <w:ind w:right="3765" w:firstLine="0"/>
        <w:rPr>
          <w:rFonts w:ascii="Times New Roman" w:hAnsi="Times New Roman" w:cs="Times New Roman"/>
          <w:sz w:val="28"/>
          <w:szCs w:val="28"/>
        </w:rPr>
      </w:pPr>
    </w:p>
    <w:p w:rsidR="00823B58" w:rsidRPr="0017372B" w:rsidRDefault="00823B58" w:rsidP="0017372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37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7372B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главой 32</w:t>
        </w:r>
      </w:hyperlink>
      <w:r w:rsidRPr="0017372B">
        <w:rPr>
          <w:rFonts w:ascii="Times New Roman" w:hAnsi="Times New Roman" w:cs="Times New Roman"/>
          <w:sz w:val="28"/>
          <w:szCs w:val="28"/>
        </w:rPr>
        <w:t xml:space="preserve"> "Налог на имущество физических лиц" Налогового кодекса Российской Федерации, </w:t>
      </w:r>
      <w:r w:rsidR="00B5100B" w:rsidRPr="0017372B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Закона Саратовс</w:t>
      </w:r>
      <w:r w:rsidR="0017372B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кой области от 24 ноября 2003 года №</w:t>
      </w:r>
      <w:r w:rsidR="00B5100B" w:rsidRPr="0017372B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73-ЗСО "О введении на территории Саратовской области налога на имущество организаций"</w:t>
      </w:r>
      <w:r w:rsidRPr="0017372B">
        <w:rPr>
          <w:rFonts w:ascii="Times New Roman" w:hAnsi="Times New Roman" w:cs="Times New Roman"/>
          <w:sz w:val="28"/>
          <w:szCs w:val="28"/>
        </w:rPr>
        <w:t>, на осн</w:t>
      </w:r>
      <w:r w:rsidR="00204A35">
        <w:rPr>
          <w:rFonts w:ascii="Times New Roman" w:hAnsi="Times New Roman" w:cs="Times New Roman"/>
          <w:sz w:val="28"/>
          <w:szCs w:val="28"/>
        </w:rPr>
        <w:t>овании статьи</w:t>
      </w:r>
      <w:r w:rsidR="00F865D0" w:rsidRPr="0017372B">
        <w:rPr>
          <w:rFonts w:ascii="Times New Roman" w:hAnsi="Times New Roman" w:cs="Times New Roman"/>
          <w:sz w:val="28"/>
          <w:szCs w:val="28"/>
        </w:rPr>
        <w:t> 49</w:t>
      </w:r>
      <w:r w:rsidRPr="0017372B">
        <w:rPr>
          <w:rFonts w:ascii="Times New Roman" w:hAnsi="Times New Roman" w:cs="Times New Roman"/>
          <w:sz w:val="28"/>
          <w:szCs w:val="28"/>
        </w:rPr>
        <w:t xml:space="preserve"> Устава Рукопольского муниципального образования, Сельский Совет </w:t>
      </w:r>
      <w:r w:rsidR="00204A35" w:rsidRPr="00204A35">
        <w:rPr>
          <w:rFonts w:ascii="Times New Roman" w:hAnsi="Times New Roman" w:cs="Times New Roman"/>
          <w:b/>
          <w:sz w:val="28"/>
          <w:szCs w:val="28"/>
        </w:rPr>
        <w:t>РЕШИЛ</w:t>
      </w:r>
      <w:r w:rsidRPr="00204A35">
        <w:rPr>
          <w:rFonts w:ascii="Times New Roman" w:hAnsi="Times New Roman" w:cs="Times New Roman"/>
          <w:b/>
          <w:sz w:val="28"/>
          <w:szCs w:val="28"/>
        </w:rPr>
        <w:t>:</w:t>
      </w:r>
    </w:p>
    <w:p w:rsidR="00B40390" w:rsidRPr="00204A35" w:rsidRDefault="006E352C" w:rsidP="001737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7372B">
        <w:rPr>
          <w:rFonts w:ascii="Times New Roman" w:hAnsi="Times New Roman"/>
          <w:sz w:val="28"/>
          <w:szCs w:val="28"/>
        </w:rPr>
        <w:t xml:space="preserve">1. </w:t>
      </w:r>
      <w:r w:rsidR="00B40390" w:rsidRPr="0017372B">
        <w:rPr>
          <w:rFonts w:ascii="Times New Roman" w:hAnsi="Times New Roman"/>
          <w:sz w:val="28"/>
          <w:szCs w:val="28"/>
        </w:rPr>
        <w:t xml:space="preserve">Внести в  решение Сельского Совета </w:t>
      </w:r>
      <w:r w:rsidR="00204A35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="00204A35" w:rsidRPr="0017372B">
        <w:rPr>
          <w:rFonts w:ascii="Times New Roman" w:hAnsi="Times New Roman"/>
          <w:bCs/>
          <w:color w:val="000000"/>
          <w:sz w:val="28"/>
          <w:szCs w:val="28"/>
        </w:rPr>
        <w:t>254/1</w:t>
      </w:r>
      <w:r w:rsidR="00204A3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04A35" w:rsidRPr="0017372B">
        <w:rPr>
          <w:rFonts w:ascii="Times New Roman" w:hAnsi="Times New Roman"/>
          <w:bCs/>
          <w:color w:val="000000"/>
          <w:sz w:val="28"/>
          <w:szCs w:val="28"/>
        </w:rPr>
        <w:t xml:space="preserve">от 13.11.2017 </w:t>
      </w:r>
      <w:r w:rsidR="00204A35">
        <w:rPr>
          <w:rFonts w:ascii="Times New Roman" w:hAnsi="Times New Roman"/>
          <w:bCs/>
          <w:color w:val="000000"/>
          <w:sz w:val="28"/>
          <w:szCs w:val="28"/>
        </w:rPr>
        <w:t xml:space="preserve">года </w:t>
      </w:r>
      <w:r w:rsidR="00204A35" w:rsidRPr="0017372B">
        <w:rPr>
          <w:rFonts w:ascii="Times New Roman" w:hAnsi="Times New Roman"/>
          <w:bCs/>
          <w:color w:val="000000"/>
          <w:sz w:val="28"/>
          <w:szCs w:val="28"/>
        </w:rPr>
        <w:t xml:space="preserve">«Об установлении налога на имущество физических лиц на территории Рукопольского муниципального образования </w:t>
      </w:r>
      <w:proofErr w:type="spellStart"/>
      <w:r w:rsidR="00204A35" w:rsidRPr="0017372B">
        <w:rPr>
          <w:rFonts w:ascii="Times New Roman" w:hAnsi="Times New Roman"/>
          <w:bCs/>
          <w:color w:val="000000"/>
          <w:sz w:val="28"/>
          <w:szCs w:val="28"/>
        </w:rPr>
        <w:t>Краснопартизанского</w:t>
      </w:r>
      <w:proofErr w:type="spellEnd"/>
      <w:r w:rsidR="00204A35" w:rsidRPr="0017372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Саратовской области»</w:t>
      </w:r>
      <w:r w:rsidR="00204A3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40390" w:rsidRPr="0017372B">
        <w:rPr>
          <w:rFonts w:ascii="Times New Roman" w:hAnsi="Times New Roman"/>
          <w:sz w:val="28"/>
          <w:szCs w:val="28"/>
        </w:rPr>
        <w:t>следующие изменения.</w:t>
      </w:r>
    </w:p>
    <w:p w:rsidR="00B40390" w:rsidRPr="0017372B" w:rsidRDefault="00B40390" w:rsidP="001737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7372B">
        <w:rPr>
          <w:rFonts w:ascii="Times New Roman" w:hAnsi="Times New Roman"/>
          <w:sz w:val="28"/>
          <w:szCs w:val="28"/>
        </w:rPr>
        <w:t>1.1 Пункт 2 Решения дополнить подпунктом 2.1 следующего содержания:</w:t>
      </w:r>
    </w:p>
    <w:p w:rsidR="00B5100B" w:rsidRPr="0017372B" w:rsidRDefault="00B40390" w:rsidP="0017372B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17372B">
        <w:rPr>
          <w:rFonts w:ascii="Times New Roman" w:hAnsi="Times New Roman" w:cs="Times New Roman"/>
          <w:sz w:val="28"/>
          <w:szCs w:val="28"/>
        </w:rPr>
        <w:t>«2.1.</w:t>
      </w:r>
      <w:r w:rsidR="00204A35" w:rsidRPr="00204A35">
        <w:rPr>
          <w:rFonts w:ascii="Times New Roman" w:hAnsi="Times New Roman" w:cs="Times New Roman"/>
          <w:sz w:val="28"/>
          <w:szCs w:val="28"/>
        </w:rPr>
        <w:t xml:space="preserve"> </w:t>
      </w:r>
      <w:r w:rsidR="00B5100B" w:rsidRPr="0017372B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налогообложения, включенных в перечень, определенный в соответствии с </w:t>
      </w:r>
      <w:hyperlink r:id="rId7" w:anchor="/document/10900200/entry/37827" w:history="1">
        <w:r w:rsidR="00B5100B" w:rsidRPr="0017372B">
          <w:rPr>
            <w:rFonts w:ascii="Times New Roman" w:hAnsi="Times New Roman" w:cs="Times New Roman"/>
            <w:sz w:val="28"/>
            <w:szCs w:val="28"/>
          </w:rPr>
          <w:t>пунктом 7 статьи 378.2</w:t>
        </w:r>
      </w:hyperlink>
      <w:r w:rsidR="00B5100B" w:rsidRPr="0017372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(административно-деловых и торговых центров (комплексов) и помещений в них; </w:t>
      </w:r>
      <w:proofErr w:type="gramStart"/>
      <w:r w:rsidR="00B5100B" w:rsidRPr="0017372B">
        <w:rPr>
          <w:rFonts w:ascii="Times New Roman" w:hAnsi="Times New Roman" w:cs="Times New Roman"/>
          <w:sz w:val="28"/>
          <w:szCs w:val="28"/>
        </w:rPr>
        <w:t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 (далее – объекты, включенные в перечень)), уменьшается на величину кадастровой</w:t>
      </w:r>
      <w:proofErr w:type="gramEnd"/>
      <w:r w:rsidR="00B5100B" w:rsidRPr="0017372B">
        <w:rPr>
          <w:rFonts w:ascii="Times New Roman" w:hAnsi="Times New Roman" w:cs="Times New Roman"/>
          <w:sz w:val="28"/>
          <w:szCs w:val="28"/>
        </w:rPr>
        <w:t xml:space="preserve"> стоимости 200 кв. метров общей </w:t>
      </w:r>
      <w:r w:rsidR="00B5100B" w:rsidRPr="0017372B">
        <w:rPr>
          <w:rFonts w:ascii="Times New Roman" w:hAnsi="Times New Roman" w:cs="Times New Roman"/>
          <w:sz w:val="28"/>
          <w:szCs w:val="28"/>
        </w:rPr>
        <w:lastRenderedPageBreak/>
        <w:t>площади объекта недвижимого имущества.</w:t>
      </w:r>
    </w:p>
    <w:p w:rsidR="00B5100B" w:rsidRPr="0017372B" w:rsidRDefault="00B5100B" w:rsidP="0017372B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17372B">
        <w:rPr>
          <w:rFonts w:ascii="Times New Roman" w:hAnsi="Times New Roman" w:cs="Times New Roman"/>
          <w:sz w:val="28"/>
          <w:szCs w:val="28"/>
        </w:rPr>
        <w:t>Налоговая льгота в виде уменьшения налоговой базы в отношении объектов налогообложения, включенных в перечень, определенный в соответствии с </w:t>
      </w:r>
      <w:hyperlink r:id="rId8" w:anchor="/document/10900200/entry/37827" w:history="1">
        <w:r w:rsidRPr="0017372B">
          <w:rPr>
            <w:rFonts w:ascii="Times New Roman" w:hAnsi="Times New Roman" w:cs="Times New Roman"/>
            <w:sz w:val="28"/>
            <w:szCs w:val="28"/>
          </w:rPr>
          <w:t>пунктом 7 статьи 378.2</w:t>
        </w:r>
      </w:hyperlink>
      <w:r w:rsidRPr="0017372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предоставляется при одновременном соблюдении следующих условий:</w:t>
      </w:r>
    </w:p>
    <w:p w:rsidR="00B5100B" w:rsidRPr="0017372B" w:rsidRDefault="00B40390" w:rsidP="0017372B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17372B">
        <w:rPr>
          <w:rFonts w:ascii="Times New Roman" w:hAnsi="Times New Roman" w:cs="Times New Roman"/>
          <w:sz w:val="28"/>
          <w:szCs w:val="28"/>
        </w:rPr>
        <w:t xml:space="preserve">- </w:t>
      </w:r>
      <w:r w:rsidR="00B5100B" w:rsidRPr="0017372B">
        <w:rPr>
          <w:rFonts w:ascii="Times New Roman" w:hAnsi="Times New Roman" w:cs="Times New Roman"/>
          <w:sz w:val="28"/>
          <w:szCs w:val="28"/>
        </w:rPr>
        <w:t>организация включена в соответствии с Федеральны</w:t>
      </w:r>
      <w:r w:rsidR="00204A35">
        <w:rPr>
          <w:rFonts w:ascii="Times New Roman" w:hAnsi="Times New Roman" w:cs="Times New Roman"/>
          <w:sz w:val="28"/>
          <w:szCs w:val="28"/>
        </w:rPr>
        <w:t>м законом от 24 июля 2007 года №</w:t>
      </w:r>
      <w:r w:rsidR="00B5100B" w:rsidRPr="0017372B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 в единый реестр субъектов малого и среднего предпринимательства;</w:t>
      </w:r>
    </w:p>
    <w:p w:rsidR="00B5100B" w:rsidRPr="0017372B" w:rsidRDefault="00B40390" w:rsidP="0017372B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17372B">
        <w:rPr>
          <w:rFonts w:ascii="Times New Roman" w:hAnsi="Times New Roman" w:cs="Times New Roman"/>
          <w:sz w:val="28"/>
          <w:szCs w:val="28"/>
        </w:rPr>
        <w:t xml:space="preserve">- </w:t>
      </w:r>
      <w:r w:rsidR="00B5100B" w:rsidRPr="0017372B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за налоговый период, в расчете на одного работника, составляет не менее полутора минимальных </w:t>
      </w:r>
      <w:proofErr w:type="gramStart"/>
      <w:r w:rsidR="00B5100B" w:rsidRPr="0017372B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B5100B" w:rsidRPr="0017372B">
        <w:rPr>
          <w:rFonts w:ascii="Times New Roman" w:hAnsi="Times New Roman" w:cs="Times New Roman"/>
          <w:sz w:val="28"/>
          <w:szCs w:val="28"/>
        </w:rPr>
        <w:t xml:space="preserve">, установленных федеральным законом с 1 января года, в котором предоставляется налоговая льгота, и не менее среднемесячной заработной платы в организации за предшествующий налоговый период. Для вновь созданных в текущем налоговом периоде организаций среднемесячная заработная плата работников за отчетный период, в расчете на одного работника, составляет не менее полутора минимальных </w:t>
      </w:r>
      <w:proofErr w:type="gramStart"/>
      <w:r w:rsidR="00B5100B" w:rsidRPr="0017372B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B5100B" w:rsidRPr="0017372B">
        <w:rPr>
          <w:rFonts w:ascii="Times New Roman" w:hAnsi="Times New Roman" w:cs="Times New Roman"/>
          <w:sz w:val="28"/>
          <w:szCs w:val="28"/>
        </w:rPr>
        <w:t>, установленных федеральным законом с 1 января года, в котором предоставляется налоговая льгота.</w:t>
      </w:r>
    </w:p>
    <w:p w:rsidR="00B5100B" w:rsidRPr="0017372B" w:rsidRDefault="00B5100B" w:rsidP="0017372B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17372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737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372B">
        <w:rPr>
          <w:rFonts w:ascii="Times New Roman" w:hAnsi="Times New Roman" w:cs="Times New Roman"/>
          <w:sz w:val="28"/>
          <w:szCs w:val="28"/>
        </w:rPr>
        <w:t xml:space="preserve"> если при применении указанной налоговой льготы налоговая база принимает отрицательное значение, в целях исчисления налога такая налоговая база принимается равной нулю.</w:t>
      </w:r>
    </w:p>
    <w:p w:rsidR="00B5100B" w:rsidRPr="0017372B" w:rsidRDefault="00B5100B" w:rsidP="0017372B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17372B">
        <w:rPr>
          <w:rFonts w:ascii="Times New Roman" w:hAnsi="Times New Roman" w:cs="Times New Roman"/>
          <w:sz w:val="28"/>
          <w:szCs w:val="28"/>
        </w:rPr>
        <w:t>При определении суммы налога, подлежащей уплате налогоплательщиком, налоговая льгота предоставляется в отношении одного объекта налогообложения по выбору налогоплательщика</w:t>
      </w:r>
      <w:proofErr w:type="gramStart"/>
      <w:r w:rsidRPr="0017372B">
        <w:rPr>
          <w:rFonts w:ascii="Times New Roman" w:hAnsi="Times New Roman" w:cs="Times New Roman"/>
          <w:sz w:val="28"/>
          <w:szCs w:val="28"/>
        </w:rPr>
        <w:t>.</w:t>
      </w:r>
      <w:r w:rsidR="00B40390" w:rsidRPr="0017372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04A35" w:rsidRPr="0056299A" w:rsidRDefault="00204A35" w:rsidP="00204A35">
      <w:pPr>
        <w:pStyle w:val="aa"/>
        <w:ind w:left="0" w:firstLine="567"/>
        <w:jc w:val="both"/>
        <w:rPr>
          <w:sz w:val="28"/>
          <w:szCs w:val="28"/>
        </w:rPr>
      </w:pPr>
      <w:r w:rsidRPr="00204A35">
        <w:rPr>
          <w:color w:val="000000" w:themeColor="text1"/>
          <w:sz w:val="28"/>
          <w:szCs w:val="28"/>
        </w:rPr>
        <w:t>2.</w:t>
      </w:r>
      <w:r w:rsidRPr="0056299A">
        <w:rPr>
          <w:sz w:val="28"/>
          <w:szCs w:val="28"/>
        </w:rPr>
        <w:t xml:space="preserve"> Настоящее решение вступает в силу со дня официального опубликования (обнародования).  </w:t>
      </w:r>
    </w:p>
    <w:p w:rsidR="00204A35" w:rsidRPr="00204A35" w:rsidRDefault="00204A35" w:rsidP="00204A3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4A35">
        <w:rPr>
          <w:rStyle w:val="20"/>
          <w:rFonts w:ascii="Times New Roman" w:hAnsi="Times New Roman" w:cs="Times New Roman"/>
          <w:b w:val="0"/>
          <w:color w:val="000000" w:themeColor="text1"/>
          <w:sz w:val="28"/>
        </w:rPr>
        <w:t>3.</w:t>
      </w:r>
      <w:r w:rsidRPr="00204A35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204A3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04A3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6E352C" w:rsidRPr="0017372B" w:rsidRDefault="006E352C" w:rsidP="006E3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574E" w:rsidRDefault="0051574E" w:rsidP="006E3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4620" w:rsidRPr="0017372B" w:rsidRDefault="000A4620" w:rsidP="006E3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352C" w:rsidRPr="0017372B" w:rsidRDefault="00116747" w:rsidP="006E35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372B">
        <w:rPr>
          <w:rFonts w:ascii="Times New Roman" w:hAnsi="Times New Roman"/>
          <w:sz w:val="28"/>
          <w:szCs w:val="28"/>
        </w:rPr>
        <w:t>Глава</w:t>
      </w:r>
      <w:r w:rsidR="006E352C" w:rsidRPr="0017372B">
        <w:rPr>
          <w:rFonts w:ascii="Times New Roman" w:hAnsi="Times New Roman"/>
          <w:sz w:val="28"/>
          <w:szCs w:val="28"/>
        </w:rPr>
        <w:t xml:space="preserve"> Рукопольского</w:t>
      </w:r>
    </w:p>
    <w:p w:rsidR="006E352C" w:rsidRPr="0017372B" w:rsidRDefault="006E352C" w:rsidP="006E35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372B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</w:t>
      </w:r>
      <w:r w:rsidR="00204A35">
        <w:rPr>
          <w:rFonts w:ascii="Times New Roman" w:hAnsi="Times New Roman"/>
          <w:sz w:val="28"/>
          <w:szCs w:val="28"/>
        </w:rPr>
        <w:t xml:space="preserve">                        С</w:t>
      </w:r>
      <w:r w:rsidR="00204A35" w:rsidRPr="00204A35">
        <w:rPr>
          <w:rFonts w:ascii="Times New Roman" w:hAnsi="Times New Roman"/>
          <w:sz w:val="28"/>
          <w:szCs w:val="28"/>
        </w:rPr>
        <w:t>.</w:t>
      </w:r>
      <w:r w:rsidR="00204A35">
        <w:rPr>
          <w:rFonts w:ascii="Times New Roman" w:hAnsi="Times New Roman"/>
          <w:sz w:val="28"/>
          <w:szCs w:val="28"/>
        </w:rPr>
        <w:t>В</w:t>
      </w:r>
      <w:r w:rsidR="00204A35" w:rsidRPr="00204A35">
        <w:rPr>
          <w:rFonts w:ascii="Times New Roman" w:hAnsi="Times New Roman"/>
          <w:sz w:val="28"/>
          <w:szCs w:val="28"/>
        </w:rPr>
        <w:t xml:space="preserve">. </w:t>
      </w:r>
      <w:r w:rsidR="00204A35">
        <w:rPr>
          <w:rFonts w:ascii="Times New Roman" w:hAnsi="Times New Roman"/>
          <w:sz w:val="28"/>
          <w:szCs w:val="28"/>
        </w:rPr>
        <w:t>Усова</w:t>
      </w:r>
      <w:r w:rsidRPr="0017372B">
        <w:rPr>
          <w:rFonts w:ascii="Times New Roman" w:hAnsi="Times New Roman"/>
          <w:sz w:val="28"/>
          <w:szCs w:val="28"/>
        </w:rPr>
        <w:t xml:space="preserve">                       </w:t>
      </w:r>
    </w:p>
    <w:p w:rsidR="006E352C" w:rsidRPr="0017372B" w:rsidRDefault="006E352C" w:rsidP="006E35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064D" w:rsidRDefault="009229B9"/>
    <w:sectPr w:rsidR="006E064D" w:rsidSect="005157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352C"/>
    <w:rsid w:val="00062AA3"/>
    <w:rsid w:val="000A4620"/>
    <w:rsid w:val="00116747"/>
    <w:rsid w:val="00141B24"/>
    <w:rsid w:val="0017372B"/>
    <w:rsid w:val="00173F69"/>
    <w:rsid w:val="00204A35"/>
    <w:rsid w:val="00241E80"/>
    <w:rsid w:val="00261E1B"/>
    <w:rsid w:val="00283034"/>
    <w:rsid w:val="002C20E9"/>
    <w:rsid w:val="0051574E"/>
    <w:rsid w:val="0064545A"/>
    <w:rsid w:val="006E352C"/>
    <w:rsid w:val="00823B58"/>
    <w:rsid w:val="00847A4D"/>
    <w:rsid w:val="008538CB"/>
    <w:rsid w:val="009229B9"/>
    <w:rsid w:val="00A04F97"/>
    <w:rsid w:val="00A17F81"/>
    <w:rsid w:val="00A40070"/>
    <w:rsid w:val="00B40390"/>
    <w:rsid w:val="00B5100B"/>
    <w:rsid w:val="00D14806"/>
    <w:rsid w:val="00D4723B"/>
    <w:rsid w:val="00F8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5D0"/>
    <w:pPr>
      <w:spacing w:before="108" w:after="108"/>
      <w:ind w:firstLine="0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3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37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37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35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E352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23B58"/>
    <w:pPr>
      <w:ind w:firstLine="0"/>
    </w:pPr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23B58"/>
    <w:pPr>
      <w:ind w:firstLine="0"/>
      <w:jc w:val="left"/>
    </w:pPr>
    <w:rPr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823B5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865D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3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372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372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37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b"/>
    <w:uiPriority w:val="99"/>
    <w:qFormat/>
    <w:rsid w:val="00204A3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ab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99"/>
    <w:locked/>
    <w:rsid w:val="00204A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2003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26A7-0BBF-4B11-97F7-4D92672A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15</cp:revision>
  <cp:lastPrinted>2024-03-19T09:35:00Z</cp:lastPrinted>
  <dcterms:created xsi:type="dcterms:W3CDTF">2024-02-26T07:46:00Z</dcterms:created>
  <dcterms:modified xsi:type="dcterms:W3CDTF">2024-03-19T09:35:00Z</dcterms:modified>
</cp:coreProperties>
</file>